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21" w:rsidRDefault="00801B21">
      <w:pPr>
        <w:pStyle w:val="Metingdesi"/>
        <w:spacing w:before="100" w:after="0" w:line="200" w:lineRule="atLeast"/>
        <w:jc w:val="center"/>
      </w:pPr>
      <w:r>
        <w:rPr>
          <w:rFonts w:ascii="Times New Roman" w:hAnsi="Times New Roman"/>
          <w:b/>
          <w:bCs/>
          <w:sz w:val="24"/>
        </w:rPr>
        <w:t>T.C.Giresun Üniversitesi Tıp Fakültesi</w:t>
      </w:r>
    </w:p>
    <w:p w:rsidR="00801B21" w:rsidRDefault="00801B21">
      <w:pPr>
        <w:pStyle w:val="Metingdesi"/>
        <w:spacing w:before="100" w:after="0"/>
        <w:jc w:val="center"/>
        <w:rPr>
          <w:rFonts w:cs="Times New Roman"/>
          <w:szCs w:val="24"/>
        </w:rPr>
      </w:pPr>
      <w:r>
        <w:rPr>
          <w:rFonts w:ascii="Times New Roman" w:eastAsia="Times New Roman" w:cs="Times New Roman"/>
          <w:b/>
          <w:sz w:val="24"/>
          <w:szCs w:val="24"/>
        </w:rPr>
        <w:t xml:space="preserve">Mezuniyet </w:t>
      </w:r>
      <w:r>
        <w:rPr>
          <w:rFonts w:ascii="Times New Roman" w:eastAsia="Times New Roman" w:cs="Times New Roman"/>
          <w:b/>
          <w:sz w:val="24"/>
          <w:szCs w:val="24"/>
        </w:rPr>
        <w:t>Ö</w:t>
      </w:r>
      <w:r>
        <w:rPr>
          <w:rFonts w:ascii="Times New Roman" w:eastAsia="Times New Roman" w:cs="Times New Roman"/>
          <w:b/>
          <w:sz w:val="24"/>
          <w:szCs w:val="24"/>
        </w:rPr>
        <w:t>ncesi T</w:t>
      </w:r>
      <w:r>
        <w:rPr>
          <w:rFonts w:ascii="Times New Roman" w:eastAsia="Times New Roman" w:cs="Times New Roman"/>
          <w:b/>
          <w:sz w:val="24"/>
          <w:szCs w:val="24"/>
        </w:rPr>
        <w:t>ı</w:t>
      </w:r>
      <w:r>
        <w:rPr>
          <w:rFonts w:ascii="Times New Roman" w:eastAsia="Times New Roman" w:cs="Times New Roman"/>
          <w:b/>
          <w:sz w:val="24"/>
          <w:szCs w:val="24"/>
        </w:rPr>
        <w:t>p E</w:t>
      </w:r>
      <w:r>
        <w:rPr>
          <w:rFonts w:ascii="Times New Roman" w:eastAsia="Times New Roman" w:cs="Times New Roman"/>
          <w:b/>
          <w:sz w:val="24"/>
          <w:szCs w:val="24"/>
        </w:rPr>
        <w:t>ğ</w:t>
      </w:r>
      <w:r>
        <w:rPr>
          <w:rFonts w:ascii="Times New Roman" w:eastAsia="Times New Roman" w:cs="Times New Roman"/>
          <w:b/>
          <w:sz w:val="24"/>
          <w:szCs w:val="24"/>
        </w:rPr>
        <w:t>itimi Program</w:t>
      </w:r>
      <w:r>
        <w:rPr>
          <w:rFonts w:ascii="Times New Roman" w:eastAsia="Times New Roman" w:cs="Times New Roman"/>
          <w:b/>
          <w:sz w:val="24"/>
          <w:szCs w:val="24"/>
        </w:rPr>
        <w:t>ı</w:t>
      </w:r>
    </w:p>
    <w:p w:rsidR="00801B21" w:rsidRDefault="00801B21">
      <w:pPr>
        <w:pStyle w:val="Metingdesi"/>
        <w:spacing w:before="100" w:after="0"/>
        <w:jc w:val="center"/>
        <w:rPr>
          <w:rFonts w:cs="Times New Roman"/>
          <w:szCs w:val="24"/>
        </w:rPr>
      </w:pPr>
      <w:r>
        <w:rPr>
          <w:rFonts w:asci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Yeni Ders Önerisi Formu</w:t>
      </w:r>
    </w:p>
    <w:p w:rsidR="00801B21" w:rsidRDefault="00801B21">
      <w:pPr>
        <w:pStyle w:val="Varsaylan"/>
        <w:spacing w:before="100" w:after="0" w:line="200" w:lineRule="atLeast"/>
        <w:rPr>
          <w:rFonts w:cs="Times New Roman"/>
          <w:szCs w:val="24"/>
        </w:rPr>
      </w:pP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290"/>
        <w:gridCol w:w="6202"/>
      </w:tblGrid>
      <w:tr w:rsidR="00801B21" w:rsidTr="00801B21">
        <w:tc>
          <w:tcPr>
            <w:tcW w:w="3290" w:type="dxa"/>
          </w:tcPr>
          <w:p w:rsidR="00801B21" w:rsidRDefault="00801B21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Önerilen Yeni Dersin Konusu </w:t>
            </w:r>
          </w:p>
        </w:tc>
        <w:tc>
          <w:tcPr>
            <w:tcW w:w="6202" w:type="dxa"/>
          </w:tcPr>
          <w:p w:rsidR="00801B21" w:rsidRDefault="00801B21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</w:tr>
      <w:tr w:rsidR="00801B21" w:rsidTr="00801B21">
        <w:tc>
          <w:tcPr>
            <w:tcW w:w="3290" w:type="dxa"/>
          </w:tcPr>
          <w:p w:rsidR="00801B21" w:rsidRDefault="00801B21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Yeni Dersin Adı</w:t>
            </w:r>
          </w:p>
        </w:tc>
        <w:tc>
          <w:tcPr>
            <w:tcW w:w="6202" w:type="dxa"/>
          </w:tcPr>
          <w:p w:rsidR="00801B21" w:rsidRDefault="00801B21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</w:tr>
      <w:tr w:rsidR="00801B21" w:rsidTr="00801B21">
        <w:tc>
          <w:tcPr>
            <w:tcW w:w="3290" w:type="dxa"/>
          </w:tcPr>
          <w:p w:rsidR="00801B21" w:rsidRDefault="00801B21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Hangi Dönem/Sınıf ve Kurul için önerildiği</w:t>
            </w:r>
          </w:p>
        </w:tc>
        <w:tc>
          <w:tcPr>
            <w:tcW w:w="6202" w:type="dxa"/>
          </w:tcPr>
          <w:p w:rsidR="00801B21" w:rsidRDefault="00801B21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</w:tr>
      <w:tr w:rsidR="00801B21" w:rsidTr="00801B21">
        <w:tc>
          <w:tcPr>
            <w:tcW w:w="3290" w:type="dxa"/>
          </w:tcPr>
          <w:p w:rsidR="00801B21" w:rsidRDefault="00801B21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Toplam Ders Saati (/yıl)</w:t>
            </w:r>
          </w:p>
        </w:tc>
        <w:tc>
          <w:tcPr>
            <w:tcW w:w="6202" w:type="dxa"/>
          </w:tcPr>
          <w:p w:rsidR="00801B21" w:rsidRDefault="00801B21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</w:tr>
      <w:tr w:rsidR="00801B21" w:rsidTr="00801B21">
        <w:tc>
          <w:tcPr>
            <w:tcW w:w="3290" w:type="dxa"/>
          </w:tcPr>
          <w:p w:rsidR="00801B21" w:rsidRDefault="00801B21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Haftalık ders saati (/hafta)</w:t>
            </w:r>
          </w:p>
        </w:tc>
        <w:tc>
          <w:tcPr>
            <w:tcW w:w="6202" w:type="dxa"/>
          </w:tcPr>
          <w:p w:rsidR="00801B21" w:rsidRDefault="00801B21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</w:tr>
      <w:tr w:rsidR="00801B21" w:rsidTr="00801B21">
        <w:tc>
          <w:tcPr>
            <w:tcW w:w="3290" w:type="dxa"/>
          </w:tcPr>
          <w:p w:rsidR="00801B21" w:rsidRDefault="00801B21">
            <w:pPr>
              <w:pStyle w:val="Varsaylan"/>
              <w:spacing w:before="100" w:after="0" w:line="200" w:lineRule="atLeast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Yeni Dersin Amacı</w:t>
            </w:r>
          </w:p>
          <w:p w:rsidR="00801B21" w:rsidRDefault="00801B21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6202" w:type="dxa"/>
          </w:tcPr>
          <w:p w:rsidR="00801B21" w:rsidRDefault="00801B21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</w:tr>
      <w:tr w:rsidR="00801B21" w:rsidTr="00801B21">
        <w:tc>
          <w:tcPr>
            <w:tcW w:w="3290" w:type="dxa"/>
          </w:tcPr>
          <w:p w:rsidR="00801B21" w:rsidRDefault="00801B21">
            <w:pPr>
              <w:pStyle w:val="Varsaylan"/>
              <w:spacing w:before="100" w:after="0" w:line="200" w:lineRule="atLeast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Yeni Dersin Hedefleri</w:t>
            </w:r>
          </w:p>
          <w:p w:rsidR="00801B21" w:rsidRDefault="00801B21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6202" w:type="dxa"/>
          </w:tcPr>
          <w:p w:rsidR="00801B21" w:rsidRDefault="00801B21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</w:tr>
      <w:tr w:rsidR="00801B21" w:rsidTr="00801B21">
        <w:trPr>
          <w:trHeight w:val="708"/>
        </w:trPr>
        <w:tc>
          <w:tcPr>
            <w:tcW w:w="3290" w:type="dxa"/>
          </w:tcPr>
          <w:p w:rsidR="00801B21" w:rsidRDefault="00801B21">
            <w:pPr>
              <w:pStyle w:val="Varsaylan"/>
              <w:spacing w:before="100" w:after="0" w:line="200" w:lineRule="atLeast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Planlanan Eğitim Yöntemleri</w:t>
            </w:r>
          </w:p>
          <w:p w:rsidR="00801B21" w:rsidRDefault="00801B21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6202" w:type="dxa"/>
          </w:tcPr>
          <w:p w:rsidR="00801B21" w:rsidRDefault="00801B21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</w:tr>
      <w:tr w:rsidR="00801B21" w:rsidTr="00801B21">
        <w:tc>
          <w:tcPr>
            <w:tcW w:w="3290" w:type="dxa"/>
          </w:tcPr>
          <w:p w:rsidR="00801B21" w:rsidRDefault="00801B21">
            <w:pPr>
              <w:pStyle w:val="Varsaylan"/>
              <w:spacing w:before="100" w:after="0" w:line="200" w:lineRule="atLeast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Planlanan Ölçme ve değerlendirme yöntemleri</w:t>
            </w:r>
          </w:p>
          <w:p w:rsidR="00801B21" w:rsidRDefault="00801B21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6202" w:type="dxa"/>
          </w:tcPr>
          <w:p w:rsidR="00801B21" w:rsidRDefault="00801B21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</w:tr>
      <w:tr w:rsidR="00801B21" w:rsidTr="00801B21">
        <w:tc>
          <w:tcPr>
            <w:tcW w:w="3290" w:type="dxa"/>
          </w:tcPr>
          <w:p w:rsidR="00801B21" w:rsidRDefault="00801B21">
            <w:pPr>
              <w:pStyle w:val="Varsaylan"/>
              <w:spacing w:before="100" w:after="0" w:line="200" w:lineRule="atLeast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Öneri Dayanağı olan literatür</w:t>
            </w:r>
          </w:p>
        </w:tc>
        <w:tc>
          <w:tcPr>
            <w:tcW w:w="6202" w:type="dxa"/>
          </w:tcPr>
          <w:p w:rsidR="00801B21" w:rsidRDefault="00801B21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</w:tr>
      <w:tr w:rsidR="00801B21" w:rsidTr="00801B21">
        <w:tc>
          <w:tcPr>
            <w:tcW w:w="3290" w:type="dxa"/>
          </w:tcPr>
          <w:p w:rsidR="00801B21" w:rsidRDefault="00801B21">
            <w:pPr>
              <w:pStyle w:val="Varsaylan"/>
              <w:spacing w:before="100" w:after="0" w:line="200" w:lineRule="atLeast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Anabilim Dalı Akademik Kurul Kararı Tarih ve Sayısı</w:t>
            </w:r>
          </w:p>
        </w:tc>
        <w:tc>
          <w:tcPr>
            <w:tcW w:w="6202" w:type="dxa"/>
          </w:tcPr>
          <w:p w:rsidR="00801B21" w:rsidRDefault="00801B21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46"/>
      </w:tblGrid>
      <w:tr w:rsidR="00801B21" w:rsidTr="00801B21">
        <w:tc>
          <w:tcPr>
            <w:tcW w:w="9546" w:type="dxa"/>
          </w:tcPr>
          <w:p w:rsidR="00801B21" w:rsidRPr="00801B21" w:rsidRDefault="00801B21" w:rsidP="00801B21">
            <w:pPr>
              <w:pStyle w:val="Varsaylan"/>
              <w:rPr>
                <w:rFonts w:cs="Times New Roman"/>
                <w:szCs w:val="24"/>
              </w:rPr>
            </w:pPr>
            <w:r w:rsidRPr="00801B21">
              <w:rPr>
                <w:rFonts w:cs="Times New Roman"/>
                <w:sz w:val="20"/>
                <w:szCs w:val="24"/>
              </w:rPr>
              <w:t>Anabilim Dalı Başkanı                                                                                  Tarih:</w:t>
            </w:r>
          </w:p>
          <w:p w:rsidR="00801B21" w:rsidRPr="00801B21" w:rsidRDefault="00801B21" w:rsidP="00801B21">
            <w:pPr>
              <w:pStyle w:val="Varsaylan"/>
              <w:rPr>
                <w:rFonts w:cs="Times New Roman"/>
                <w:szCs w:val="24"/>
              </w:rPr>
            </w:pPr>
            <w:r w:rsidRPr="00801B21">
              <w:rPr>
                <w:rFonts w:cs="Times New Roman"/>
                <w:sz w:val="20"/>
                <w:szCs w:val="24"/>
              </w:rPr>
              <w:t>İmza-Kaşe</w:t>
            </w:r>
          </w:p>
          <w:p w:rsidR="00801B21" w:rsidRDefault="00801B21">
            <w:pPr>
              <w:pStyle w:val="Varsaylan"/>
              <w:rPr>
                <w:rFonts w:cs="Times New Roman"/>
                <w:szCs w:val="24"/>
              </w:rPr>
            </w:pPr>
          </w:p>
        </w:tc>
      </w:tr>
    </w:tbl>
    <w:p w:rsidR="00801B21" w:rsidRDefault="00801B21">
      <w:pPr>
        <w:pStyle w:val="Varsaylan"/>
        <w:rPr>
          <w:rFonts w:cs="Times New Roman"/>
          <w:szCs w:val="24"/>
        </w:rPr>
      </w:pPr>
    </w:p>
    <w:sectPr w:rsidR="00801B21">
      <w:type w:val="continuous"/>
      <w:pgSz w:w="12240" w:h="15840"/>
      <w:pgMar w:top="141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serif"/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01B21"/>
    <w:rsid w:val="003214AB"/>
    <w:rsid w:val="0080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VarsaylanParagrafYazTipi">
    <w:name w:val="Default Paragraph Font"/>
    <w:uiPriority w:val="99"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Varsaylan">
    <w:name w:val="Varsaylan"/>
    <w:pPr>
      <w:widowControl w:val="0"/>
      <w:autoSpaceDN w:val="0"/>
      <w:adjustRightInd w:val="0"/>
    </w:pPr>
    <w:rPr>
      <w:rFonts w:ascii="Calibri" w:hAnsi="Calibri" w:cs="Calibri"/>
      <w:lang w:bidi="hi-IN"/>
    </w:rPr>
  </w:style>
  <w:style w:type="paragraph" w:customStyle="1" w:styleId="stbalk">
    <w:name w:val="ﾜst balk"/>
    <w:basedOn w:val="Varsaylan"/>
    <w:next w:val="Metingdesi"/>
    <w:uiPriority w:val="99"/>
    <w:pPr>
      <w:keepNext/>
      <w:spacing w:before="240" w:after="120"/>
    </w:pPr>
    <w:rPr>
      <w:rFonts w:ascii="Arial" w:eastAsia="Microsoft YaHei" w:hAnsi="Lucida Sans" w:cs="Arial"/>
      <w:sz w:val="28"/>
      <w:szCs w:val="28"/>
      <w:lang w:bidi="ar-SA"/>
    </w:rPr>
  </w:style>
  <w:style w:type="paragraph" w:customStyle="1" w:styleId="Metingdesi">
    <w:name w:val="Metin gdesi"/>
    <w:basedOn w:val="Varsaylan"/>
    <w:uiPriority w:val="99"/>
    <w:pPr>
      <w:spacing w:after="120"/>
    </w:pPr>
    <w:rPr>
      <w:lang w:bidi="ar-SA"/>
    </w:rPr>
  </w:style>
  <w:style w:type="paragraph" w:styleId="Liste">
    <w:name w:val="List"/>
    <w:basedOn w:val="Metingdesi"/>
    <w:uiPriority w:val="99"/>
    <w:rPr>
      <w:rFonts w:eastAsia="Times New Roman" w:hAnsi="Lucida Sans"/>
    </w:rPr>
  </w:style>
  <w:style w:type="paragraph" w:customStyle="1" w:styleId="Balk">
    <w:name w:val="Balk"/>
    <w:basedOn w:val="Varsaylan"/>
    <w:uiPriority w:val="99"/>
    <w:pPr>
      <w:spacing w:before="120" w:after="120"/>
    </w:pPr>
    <w:rPr>
      <w:rFonts w:eastAsia="Times New Roman" w:hAnsi="Lucida Sans"/>
      <w:i/>
      <w:iCs/>
      <w:sz w:val="24"/>
      <w:szCs w:val="24"/>
      <w:lang w:bidi="ar-SA"/>
    </w:rPr>
  </w:style>
  <w:style w:type="paragraph" w:customStyle="1" w:styleId="Dizin">
    <w:name w:val="Dizin"/>
    <w:basedOn w:val="Varsaylan"/>
    <w:uiPriority w:val="99"/>
    <w:rPr>
      <w:rFonts w:eastAsia="Times New Roman" w:hAnsi="Lucida Sans"/>
      <w:lang w:bidi="ar-SA"/>
    </w:rPr>
  </w:style>
  <w:style w:type="paragraph" w:styleId="NormalWeb">
    <w:name w:val="Normal (Web)"/>
    <w:basedOn w:val="Varsaylan"/>
    <w:uiPriority w:val="99"/>
    <w:pPr>
      <w:spacing w:before="100" w:after="119" w:line="200" w:lineRule="atLeast"/>
    </w:pPr>
    <w:rPr>
      <w:rFonts w:ascii="Times New Roman" w:hAnsi="Times New Roman" w:cs="Times New Roman"/>
      <w:sz w:val="24"/>
      <w:szCs w:val="24"/>
      <w:lang w:bidi="ar-SA"/>
    </w:rPr>
  </w:style>
  <w:style w:type="paragraph" w:customStyle="1" w:styleId="Tablorikleri">
    <w:name w:val="Tablo ﾝ軻rikleri"/>
    <w:basedOn w:val="Varsaylan"/>
    <w:uiPriority w:val="99"/>
    <w:rPr>
      <w:lang w:bidi="ar-SA"/>
    </w:rPr>
  </w:style>
  <w:style w:type="paragraph" w:customStyle="1" w:styleId="TablostBal">
    <w:name w:val="Tablo ﾜst Bal・"/>
    <w:basedOn w:val="Tablorikleri"/>
    <w:uiPriority w:val="99"/>
    <w:pPr>
      <w:jc w:val="center"/>
    </w:pPr>
    <w:rPr>
      <w:b/>
      <w:bCs/>
    </w:rPr>
  </w:style>
  <w:style w:type="table" w:styleId="TabloKlavuzu">
    <w:name w:val="Table Grid"/>
    <w:basedOn w:val="NormalTablo"/>
    <w:uiPriority w:val="59"/>
    <w:rsid w:val="00801B21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sembol.yildirmak</dc:creator>
  <cp:lastModifiedBy>sembol.yildirmak</cp:lastModifiedBy>
  <cp:revision>2</cp:revision>
  <dcterms:created xsi:type="dcterms:W3CDTF">2021-03-17T10:57:00Z</dcterms:created>
  <dcterms:modified xsi:type="dcterms:W3CDTF">2021-03-17T10:57:00Z</dcterms:modified>
</cp:coreProperties>
</file>